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CHECKLIST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You must call into Bank of Ireland, Mobhi Rd., Glasnevin (Only) to complete the following: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Change of Signatories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Opening New Club/Soc Bank A/C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Steps to follow: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Login to the online management system.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Go to documents/committee resources.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Select relevant forms and letter, then download.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Insert Club/Society name.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Insert Bank Account Number.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Bank Account address must be Clubs &amp; Socs, DCU, Dublin 9.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Type signatory names.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Email completed form to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8"/>
            <w:szCs w:val="28"/>
            <w:u w:val="single"/>
            <w:rtl w:val="0"/>
          </w:rPr>
          <w:t xml:space="preserve">forms@dcuclubsandsocs.ie</w:t>
        </w:r>
      </w:hyperlink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Include your postal address.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Once signed by Siobhán Byrne, the forms will be posted to you.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Calibri" w:cs="Calibri" w:eastAsia="Calibri" w:hAnsi="Calibri"/>
          <w:sz w:val="28"/>
          <w:szCs w:val="28"/>
          <w:u w:val="no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All signatories must call into Bank of Ireland, Mobhi Road together.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Have you?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Completed and signed all required bank forms</w:t>
        <w:tab/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Photo Id (i.e. student card/passport/driver’s licence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Proof of address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Accompanying letter signed from Clubs &amp; Socs</w:t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forms@dcuclubsandsoc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